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11C8E" w:rsidTr="00371AE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11C8E" w:rsidRDefault="00B11C8E" w:rsidP="00371AE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11C8E" w:rsidRDefault="00B11C8E" w:rsidP="00371A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B11C8E" w:rsidRDefault="00B11C8E" w:rsidP="00371A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B11C8E" w:rsidRDefault="00B11C8E" w:rsidP="0037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B11C8E" w:rsidRDefault="00B11C8E" w:rsidP="0037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11C8E" w:rsidRDefault="00B11C8E" w:rsidP="00371A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B11C8E" w:rsidRDefault="00B11C8E" w:rsidP="00371A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B11C8E" w:rsidRDefault="00B11C8E" w:rsidP="0037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B11C8E" w:rsidTr="00371AE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11C8E" w:rsidRDefault="00B11C8E" w:rsidP="00371A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11C8E" w:rsidRDefault="00B11C8E" w:rsidP="00B11C8E">
      <w:pPr>
        <w:spacing w:after="0" w:line="240" w:lineRule="auto"/>
        <w:rPr>
          <w:lang w:val="tt-RU" w:eastAsia="en-US"/>
        </w:rPr>
      </w:pPr>
    </w:p>
    <w:p w:rsidR="00B11C8E" w:rsidRDefault="00B11C8E" w:rsidP="00B1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B11C8E" w:rsidRPr="00C70E35" w:rsidRDefault="00B11C8E" w:rsidP="00B11C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70E35"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B11C8E" w:rsidRPr="00C70E35" w:rsidRDefault="00B11C8E" w:rsidP="00B11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B11C8E" w:rsidRPr="00C70E35" w:rsidRDefault="00B11C8E" w:rsidP="00B1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70E35">
        <w:rPr>
          <w:rFonts w:ascii="Times New Roman" w:hAnsi="Times New Roman" w:cs="Times New Roman"/>
          <w:sz w:val="24"/>
          <w:szCs w:val="24"/>
          <w:lang w:val="tt-RU"/>
        </w:rPr>
        <w:t>от 31.05.2024 г.                                                                                                         № 8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C8E" w:rsidRPr="00C70E35" w:rsidRDefault="00B11C8E" w:rsidP="00B1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E3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схемы 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E35">
        <w:rPr>
          <w:rFonts w:ascii="Times New Roman" w:hAnsi="Times New Roman" w:cs="Times New Roman"/>
          <w:b/>
          <w:bCs/>
          <w:sz w:val="24"/>
          <w:szCs w:val="24"/>
        </w:rPr>
        <w:t xml:space="preserve">водоснабжения и водоотведения 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E3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E3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0E35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C70E35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поселение» 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E35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E35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период до  2036 года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C8E" w:rsidRPr="00C70E35" w:rsidRDefault="00B11C8E" w:rsidP="00B11C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E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Федеральным </w:t>
      </w:r>
      <w:hyperlink r:id="rId4" w:history="1">
        <w:r w:rsidRPr="00C70E3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C70E35">
        <w:rPr>
          <w:rFonts w:ascii="Times New Roman" w:hAnsi="Times New Roman" w:cs="Times New Roman"/>
          <w:sz w:val="24"/>
          <w:szCs w:val="24"/>
        </w:rPr>
        <w:t xml:space="preserve"> от 07.12.2011 № 416-ФЗ "О водоснабжении и водоотведении", Постановлением Правительства Российской Федерации от 05.09.2013 № 782 «О схемах водоснабжения и водоотведения», Постановлением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</w:t>
      </w:r>
      <w:proofErr w:type="gramEnd"/>
      <w:r w:rsidRPr="00C70E35">
        <w:rPr>
          <w:rFonts w:ascii="Times New Roman" w:hAnsi="Times New Roman" w:cs="Times New Roman"/>
          <w:sz w:val="24"/>
          <w:szCs w:val="24"/>
        </w:rPr>
        <w:t xml:space="preserve"> строительства к сетям инженерно-технического обеспечения и правил подключения объекта капитального строительства к сетям </w:t>
      </w:r>
      <w:proofErr w:type="spellStart"/>
      <w:r w:rsidRPr="00C70E35">
        <w:rPr>
          <w:rFonts w:ascii="Times New Roman" w:hAnsi="Times New Roman" w:cs="Times New Roman"/>
          <w:sz w:val="24"/>
          <w:szCs w:val="24"/>
        </w:rPr>
        <w:t>инженерно­технического</w:t>
      </w:r>
      <w:proofErr w:type="spellEnd"/>
      <w:r w:rsidRPr="00C70E35">
        <w:rPr>
          <w:rFonts w:ascii="Times New Roman" w:hAnsi="Times New Roman" w:cs="Times New Roman"/>
          <w:sz w:val="24"/>
          <w:szCs w:val="24"/>
        </w:rPr>
        <w:t xml:space="preserve"> обеспечения» </w:t>
      </w:r>
      <w:r w:rsidRPr="00C70E35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C70E35">
        <w:rPr>
          <w:rFonts w:ascii="Times New Roman" w:hAnsi="Times New Roman" w:cs="Times New Roman"/>
          <w:sz w:val="24"/>
          <w:szCs w:val="24"/>
        </w:rPr>
        <w:t>: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E35">
        <w:rPr>
          <w:rFonts w:ascii="Times New Roman" w:hAnsi="Times New Roman" w:cs="Times New Roman"/>
          <w:sz w:val="24"/>
          <w:szCs w:val="24"/>
        </w:rPr>
        <w:t>1. Утвердить схему водоснабжения и водоотведения муниципального образования «</w:t>
      </w:r>
      <w:proofErr w:type="spellStart"/>
      <w:r w:rsidRPr="00C70E35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C70E35">
        <w:rPr>
          <w:rFonts w:ascii="Times New Roman" w:hAnsi="Times New Roman" w:cs="Times New Roman"/>
          <w:sz w:val="24"/>
          <w:szCs w:val="24"/>
        </w:rPr>
        <w:t xml:space="preserve"> сельское поселение» на период до 2036 года Нижнекамского муниципального района Республика Татарстан.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E3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сайте муниципального образования «</w:t>
      </w:r>
      <w:proofErr w:type="spellStart"/>
      <w:r w:rsidRPr="00C70E35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C70E3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РТ http://karmalinskoe-sp.ru.</w:t>
      </w:r>
    </w:p>
    <w:p w:rsidR="00B11C8E" w:rsidRPr="00C70E35" w:rsidRDefault="00B11C8E" w:rsidP="00B11C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E3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0E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E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11C8E" w:rsidRPr="00C70E35" w:rsidRDefault="00B11C8E" w:rsidP="00B11C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1C8E" w:rsidRDefault="00B11C8E" w:rsidP="00B11C8E">
      <w:pPr>
        <w:widowControl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B11C8E" w:rsidRDefault="00B11C8E" w:rsidP="00B11C8E">
      <w:pPr>
        <w:widowControl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B11C8E" w:rsidRDefault="00B11C8E" w:rsidP="00B11C8E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А.Д. </w:t>
      </w:r>
      <w:proofErr w:type="spellStart"/>
      <w:r>
        <w:rPr>
          <w:rFonts w:ascii="Times New Roman" w:hAnsi="Times New Roman" w:cs="Times New Roman"/>
        </w:rPr>
        <w:t>Кубышкин</w:t>
      </w:r>
      <w:proofErr w:type="spellEnd"/>
    </w:p>
    <w:p w:rsidR="00B11C8E" w:rsidRDefault="00B11C8E" w:rsidP="00B11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8E" w:rsidRPr="006922CC" w:rsidRDefault="00B11C8E" w:rsidP="00B11C8E">
      <w:pPr>
        <w:rPr>
          <w:sz w:val="28"/>
          <w:szCs w:val="28"/>
        </w:rPr>
      </w:pPr>
    </w:p>
    <w:p w:rsidR="009908AC" w:rsidRDefault="009908AC"/>
    <w:sectPr w:rsidR="009908AC" w:rsidSect="00B15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C8E"/>
    <w:rsid w:val="009908AC"/>
    <w:rsid w:val="00B1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94FBC5426D3716699061BB95C08908CB3A2047DE0E6B15623716813824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2024-07-10T12:38:00Z</dcterms:created>
  <dcterms:modified xsi:type="dcterms:W3CDTF">2024-07-10T12:38:00Z</dcterms:modified>
</cp:coreProperties>
</file>